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EEEEE" w:val="clear"/>
          </w:tcPr>
          <w:p>
            <w:pPr>
              <w:pStyle w:val="Normal"/>
              <w:jc w:val="center"/>
              <w:rPr>
                <w:rFonts w:ascii="Times New Roman" w:hAnsi="Times New Roman"/>
                <w:cap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Cs w:val="20"/>
              </w:rPr>
              <w:t>Declaratoria sul possesso delle specifiche competenze professionali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DICHIARAZIONE ASSEVERATA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(ai sensi dell’art. 47 D.P.R. 28/12/2000, n. 445 e della D.G.R.V. n. 28 del 14 gennaio 2025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</w:t>
      </w:r>
    </w:p>
    <w:p>
      <w:pPr>
        <w:pStyle w:val="Normal"/>
        <w:rPr>
          <w:rFonts w:ascii="Times New Roman" w:hAnsi="Times New Roman" w:cs="Times New Roman"/>
          <w:i/>
          <w:i/>
          <w:sz w:val="22"/>
          <w:szCs w:val="22"/>
        </w:rPr>
      </w:pPr>
      <w:r>
        <w:rPr>
          <w:rFonts w:cs="Times New Roman" w:ascii="Times New Roman" w:hAnsi="Times New Roman"/>
          <w:i/>
          <w:sz w:val="22"/>
          <w:szCs w:val="22"/>
        </w:rPr>
        <w:tab/>
        <w:tab/>
        <w:tab/>
        <w:tab/>
        <w:tab/>
        <w:tab/>
      </w:r>
    </w:p>
    <w:tbl>
      <w:tblPr>
        <w:tblW w:w="9888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00"/>
        <w:gridCol w:w="1227"/>
        <w:gridCol w:w="4505"/>
        <w:gridCol w:w="992"/>
        <w:gridCol w:w="1658"/>
        <w:gridCol w:w="6"/>
      </w:tblGrid>
      <w:tr>
        <w:trPr>
          <w:trHeight w:val="489" w:hRule="atLeast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Il sottoscritto</w:t>
            </w:r>
          </w:p>
        </w:tc>
        <w:tc>
          <w:tcPr>
            <w:tcW w:w="5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Nato il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i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In qualità di </w:t>
            </w:r>
            <w:r>
              <w:rPr>
                <w:rFonts w:ascii="Times New Roman" w:hAnsi="Times New Roman"/>
                <w:szCs w:val="22"/>
                <w:u w:val="single"/>
              </w:rPr>
              <w:t>professionista esperto</w:t>
            </w:r>
            <w:r>
              <w:rPr>
                <w:rFonts w:ascii="Times New Roman" w:hAnsi="Times New Roman"/>
                <w:szCs w:val="22"/>
              </w:rPr>
              <w:t xml:space="preserve"> con competenza in campo naturalistico e ambientale</w:t>
            </w:r>
          </w:p>
        </w:tc>
      </w:tr>
      <w:tr>
        <w:trPr>
          <w:trHeight w:val="644" w:hRule="atLeast"/>
        </w:trPr>
        <w:tc>
          <w:tcPr>
            <w:tcW w:w="27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Relativamente al progetto dal titolo</w:t>
            </w:r>
          </w:p>
        </w:tc>
        <w:tc>
          <w:tcPr>
            <w:tcW w:w="71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98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  <w:vAlign w:val="center"/>
          </w:tcPr>
          <w:p>
            <w:pPr>
              <w:pStyle w:val="Normal"/>
              <w:spacing w:before="6" w:after="6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ai sensi e per gli effetti delle disposizioni contenute negli artt. 46 e 47 del DPR 445/2000 e consapevole delle sanzioni penali previste in caso di dichiarazioni mendaci (artt. 75 e 76 del D.P.R. n. 445/2000)</w:t>
            </w:r>
          </w:p>
          <w:p>
            <w:pPr>
              <w:pStyle w:val="Normal"/>
              <w:spacing w:before="120" w:after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Cs w:val="22"/>
                <w:lang w:bidi="ar-SA"/>
              </w:rPr>
              <w:t>DICHIARA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 xml:space="preserve">di essere in possesso del </w:t>
            </w:r>
            <w:r>
              <w:rPr>
                <w:rFonts w:eastAsia="Times New Roman" w:cs="Times New Roman" w:ascii="Times New Roman" w:hAnsi="Times New Roman"/>
                <w:b/>
                <w:szCs w:val="22"/>
                <w:lang w:bidi="ar-SA"/>
              </w:rPr>
              <w:t>titolo di studio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 xml:space="preserve"> di [</w:t>
            </w:r>
            <w:r>
              <w:rPr>
                <w:rFonts w:eastAsia="Times New Roman" w:cs="Times New Roman" w:ascii="Times New Roman" w:hAnsi="Times New Roman"/>
                <w:i/>
                <w:szCs w:val="22"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] rilasciato da [</w:t>
            </w:r>
            <w:r>
              <w:rPr>
                <w:rFonts w:eastAsia="Times New Roman" w:cs="Times New Roman" w:ascii="Times New Roman" w:hAnsi="Times New Roman"/>
                <w:i/>
                <w:szCs w:val="22"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] e conseguito il [</w:t>
            </w:r>
            <w:r>
              <w:rPr>
                <w:rFonts w:eastAsia="Times New Roman" w:cs="Times New Roman" w:ascii="Times New Roman" w:hAnsi="Times New Roman"/>
                <w:i/>
                <w:szCs w:val="22"/>
                <w:lang w:bidi="ar-SA"/>
              </w:rPr>
              <w:t>riportare la data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]</w:t>
            </w:r>
          </w:p>
          <w:p>
            <w:pPr>
              <w:pStyle w:val="ListParagraph"/>
              <w:spacing w:before="120" w:after="120"/>
              <w:contextualSpacing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di essere in possesso del </w:t>
            </w:r>
            <w:r>
              <w:rPr>
                <w:rFonts w:eastAsia="Times New Roman" w:cs="Times New Roman" w:ascii="Times New Roman" w:hAnsi="Times New Roman"/>
                <w:b/>
                <w:lang w:bidi="ar-SA"/>
              </w:rPr>
              <w:t>titolo di specializzazione, di abilitazione, di formazione, di aggiornamento, di qualifica tecnica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 xml:space="preserve">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 rilasciato da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 e conseguito il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data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</w:t>
            </w:r>
          </w:p>
          <w:p>
            <w:pPr>
              <w:pStyle w:val="ListParagrap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di essere iscritto nell’</w:t>
            </w:r>
            <w:r>
              <w:rPr>
                <w:rFonts w:eastAsia="Times New Roman" w:cs="Times New Roman" w:ascii="Times New Roman" w:hAnsi="Times New Roman"/>
                <w:b/>
                <w:lang w:bidi="ar-SA"/>
              </w:rPr>
              <w:t>ordine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lang w:bidi="ar-SA"/>
              </w:rPr>
              <w:t>professionale, albo, registro o elenco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 xml:space="preserve">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 dal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data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];</w:t>
            </w:r>
          </w:p>
          <w:p>
            <w:pPr>
              <w:pStyle w:val="ListParagrap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di essere in possesso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utilizzare una delle seguenti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</w:t>
            </w:r>
          </w:p>
          <w:p>
            <w:pPr>
              <w:pStyle w:val="ListParagraph"/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sdt>
              <w:sdtPr>
                <w:id w:val="-16871816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lang w:bidi="ar-SA"/>
                  </w:rPr>
                </w:r>
                <w:r>
                  <w:rPr>
                    <w:rFonts w:eastAsia="MS Gothic" w:cs="Times New Roman" w:ascii="MS Gothic" w:hAnsi="MS Gothic"/>
                    <w:lang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di effettive competenze per la valutazione delle incidenze causate dal P/P/P/I/A in esame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 e per la valutazione della significatività delle incidenze sul sito/i della rete Natura 2000, tenuto conto del grado di conservazione degli habitat e delle specie di interesse comunitario e degli obiettivi di conservazione.</w:t>
            </w:r>
          </w:p>
          <w:p>
            <w:pPr>
              <w:pStyle w:val="ListParagraph"/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sdt>
              <w:sdtPr>
                <w:id w:val="-19131400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lang w:bidi="ar-SA"/>
                  </w:rPr>
                </w:r>
                <w:r>
                  <w:rPr>
                    <w:rFonts w:eastAsia="MS Gothic" w:cs="Times New Roman" w:ascii="MS Gothic" w:hAnsi="MS Gothic"/>
                    <w:lang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di effettive competenze per la valutazione delle incidenze causate dal P/P/P/I/A in esame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], per la valutazione della significatività delle incidenze sul sito/i della rete Natura 2000, tenuto conto del grado di conservazione degli habitat e delle specie di interesse comunitario e degli obiettivi di conservazione, e per la determinazione delle misure di mitigazione.</w:t>
            </w:r>
          </w:p>
          <w:p>
            <w:pPr>
              <w:pStyle w:val="ListParagraph"/>
              <w:spacing w:before="120" w:after="120"/>
              <w:contextualSpacing/>
              <w:rPr>
                <w:rFonts w:ascii="Times New Roman" w:hAnsi="Times New Roman" w:eastAsia="Times New Roman" w:cs="Times New Roman"/>
                <w:lang w:bidi="ar-SA"/>
              </w:rPr>
            </w:pPr>
            <w:sdt>
              <w:sdtPr>
                <w:id w:val="-14180118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Times New Roman" w:ascii="MS Gothic" w:hAnsi="MS Gothic"/>
                    <w:lang w:bidi="ar-SA"/>
                  </w:rPr>
                </w:r>
                <w:r>
                  <w:rPr>
                    <w:rFonts w:eastAsia="MS Gothic" w:cs="Times New Roman" w:ascii="MS Gothic" w:hAnsi="MS Gothic"/>
                    <w:lang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di effettive competenze per la valutazione delle incidenze causate dal P/P/P/I/A in esame [</w:t>
            </w:r>
            <w:r>
              <w:rPr>
                <w:rFonts w:eastAsia="Times New Roman" w:cs="Times New Roman" w:ascii="Times New Roman" w:hAnsi="Times New Roman"/>
                <w:i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], per la valutazione della significatività delle incidenze sul sito/i della rete Natura 2000, tenuto conto del grado di conservazione degli habitat e delle specie di interesse comunitario e degli obiettivi di conservazione, e per la determinazione delle misure di mitigazione e delle misure di compensazione necessarie a garantire la coerenza globale della rete Natura 2000.</w:t>
            </w:r>
          </w:p>
          <w:p>
            <w:pPr>
              <w:pStyle w:val="Normal"/>
              <w:spacing w:before="120" w:after="120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16"/>
        <w:gridCol w:w="8921"/>
      </w:tblGrid>
      <w:tr>
        <w:trPr/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EEEEE" w:val="clear"/>
          </w:tcPr>
          <w:p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Il sottoscritto dichiara inoltre, ai sensi della DGR n. 1624 del 11/05/1999</w:t>
            </w:r>
          </w:p>
        </w:tc>
      </w:tr>
      <w:tr>
        <w:trPr/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  <w:shd w:color="auto" w:fill="EEEEEE" w:val="clear"/>
          </w:tcPr>
          <w:p>
            <w:pPr>
              <w:pStyle w:val="Normal"/>
              <w:spacing w:before="120" w:after="120"/>
              <w:rPr>
                <w:rFonts w:ascii="Wingdings" w:hAnsi="Wingdings" w:eastAsia="Wingdings" w:cs="Wingdings"/>
                <w:sz w:val="32"/>
                <w:szCs w:val="32"/>
              </w:rPr>
            </w:pPr>
            <w:r>
              <w:rPr>
                <w:rFonts w:eastAsia="Wingdings" w:cs="Wingdings" w:ascii="Wingdings" w:hAnsi="Wingdings"/>
                <w:sz w:val="32"/>
                <w:szCs w:val="32"/>
              </w:rPr>
              <w:t></w:t>
            </w:r>
          </w:p>
        </w:tc>
        <w:tc>
          <w:tcPr>
            <w:tcW w:w="8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EEEEE" w:val="clear"/>
          </w:tcPr>
          <w:p>
            <w:pPr>
              <w:pStyle w:val="Normal"/>
              <w:spacing w:before="120" w:after="120"/>
              <w:rPr>
                <w:rFonts w:ascii="Wingdings" w:hAnsi="Wingdings" w:eastAsia="Wingdings" w:cs="Wingdings"/>
                <w:sz w:val="32"/>
                <w:szCs w:val="32"/>
              </w:rPr>
            </w:pPr>
            <w:r>
              <w:rPr>
                <w:rFonts w:eastAsia="Wingdings" w:cs="Wingdings" w:ascii="Times New Roman" w:hAnsi="Times New Roman"/>
                <w:b/>
                <w:sz w:val="22"/>
                <w:szCs w:val="22"/>
              </w:rPr>
              <w:t xml:space="preserve">la veridicità e l’esattezza di quanto esposto nello </w:t>
            </w:r>
            <w:r>
              <w:rPr>
                <w:rFonts w:eastAsia="Wingdings" w:cs="Wingdings" w:ascii="Times New Roman" w:hAnsi="Times New Roman"/>
                <w:b/>
                <w:sz w:val="22"/>
                <w:szCs w:val="32"/>
              </w:rPr>
              <w:t>Studio per la VINCA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720"/>
        <w:gridCol w:w="8797"/>
      </w:tblGrid>
      <w:tr>
        <w:trPr>
          <w:trHeight w:val="313" w:hRule="atLeast"/>
        </w:trPr>
        <w:tc>
          <w:tcPr>
            <w:tcW w:w="7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before="120" w:after="120"/>
              <w:ind w:hanging="0" w:left="170" w:right="283"/>
              <w:contextualSpacing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MS Gothic" w:cs="Times New Roman" w:ascii="MS Gothic" w:hAnsi="MS Gothic"/>
                <w:lang w:bidi="ar-SA"/>
              </w:rPr>
              <w:t>☐</w:t>
            </w:r>
          </w:p>
        </w:tc>
        <w:tc>
          <w:tcPr>
            <w:tcW w:w="879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Barrare per indicare la presa visione dell’informativa sul trattamento dei dati personali riportata sul sito web istituzionale </w:t>
            </w:r>
            <w:hyperlink r:id="rId2">
              <w:r>
                <w:rPr>
                  <w:rStyle w:val="Hyperlink"/>
                  <w:rFonts w:cs="Times New Roman" w:ascii="Times New Roman" w:hAnsi="Times New Roman"/>
                </w:rPr>
                <w:t>https://www.provincia.treviso.it/index.php/it/privacy-e-cookies-policy</w:t>
              </w:r>
            </w:hyperlink>
            <w:r>
              <w:rPr>
                <w:rFonts w:cs="Times New Roman" w:ascii="Times New Roman" w:hAnsi="Times New Roman"/>
              </w:rPr>
              <w:t xml:space="preserve"> per l’espletamento delle funzioni istituzionali esercitate nell’ambito della procedura di VINCA.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NewRoman" w:hAnsi="TimesNewRoman"/>
          <w:sz w:val="22"/>
        </w:rPr>
        <w:t xml:space="preserve">Luogo </w:t>
      </w:r>
      <w:r>
        <w:rPr>
          <w:rFonts w:cs="Times New Roman" w:ascii="Times New Roman" w:hAnsi="Times New Roman"/>
          <w:sz w:val="22"/>
        </w:rPr>
        <w:t>__________________</w:t>
      </w:r>
      <w:r>
        <w:rPr>
          <w:rFonts w:cs="Times New Roman" w:ascii="TimesNewRomanPSMT" w:hAnsi="TimesNewRomanPSMT"/>
          <w:sz w:val="22"/>
        </w:rPr>
        <w:t>____</w:t>
      </w:r>
      <w:r>
        <w:rPr>
          <w:rFonts w:cs="Times New Roman" w:ascii="Times New Roman" w:hAnsi="Times New Roman"/>
          <w:sz w:val="22"/>
        </w:rPr>
        <w:t>, data ___</w:t>
      </w:r>
      <w:r>
        <w:rPr>
          <w:rFonts w:cs="Times New Roman" w:ascii="TimesNewRomanPSMT" w:hAnsi="TimesNewRomanPSMT"/>
          <w:sz w:val="22"/>
        </w:rPr>
        <w:t>_</w:t>
      </w:r>
      <w:r>
        <w:rPr>
          <w:rFonts w:cs="Times New Roman" w:ascii="Times New Roman" w:hAnsi="Times New Roman"/>
          <w:sz w:val="22"/>
        </w:rPr>
        <w:t>_________</w:t>
      </w:r>
      <w:r>
        <w:rPr>
          <w:rFonts w:cs="Times New Roman" w:ascii="TimesNewRomanPSMT" w:hAnsi="TimesNewRomanPSMT"/>
          <w:sz w:val="22"/>
        </w:rPr>
        <w:t>___</w:t>
      </w:r>
      <w:r>
        <w:rPr>
          <w:rFonts w:cs="Times New Roman" w:ascii="Times New Roman" w:hAnsi="Times New Roman"/>
          <w:sz w:val="22"/>
        </w:rPr>
        <w:t>,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IL DICHIARANTE</w:t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___________________________________(*)</w:t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rPr/>
      </w:pPr>
      <w:r>
        <w:rPr>
          <w:rFonts w:ascii="Times New Roman" w:hAnsi="Times New Roman"/>
          <w:b/>
          <w:sz w:val="16"/>
        </w:rPr>
        <w:t xml:space="preserve">(*) </w:t>
      </w:r>
      <w:r>
        <w:rPr>
          <w:rFonts w:ascii="Times New Roman" w:hAnsi="Times New Roman"/>
          <w:sz w:val="22"/>
        </w:rPr>
        <w:t xml:space="preserve">Il documento informatico trasmesso in </w:t>
      </w:r>
      <w:r>
        <w:rPr>
          <w:rFonts w:ascii="Times New Roman" w:hAnsi="Times New Roman"/>
          <w:b/>
          <w:sz w:val="22"/>
        </w:rPr>
        <w:t xml:space="preserve">formato digitale </w:t>
      </w:r>
      <w:r>
        <w:rPr>
          <w:rFonts w:ascii="Times New Roman" w:hAnsi="Times New Roman"/>
          <w:sz w:val="22"/>
        </w:rPr>
        <w:t>è firmato digitalmente ai sensi dell’art. 24 del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D.Lgs. 82/2005 e ss.mm.ii.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Lo studio per la VINCA deve essere firmato anche dal professionista esperto con competenza specifica e documentabile in campo naturalistico e ambientale</w:t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1"/>
          <w:szCs w:val="21"/>
        </w:rPr>
      </w:pPr>
      <w:r>
        <w:rPr/>
      </w:r>
    </w:p>
    <w:sectPr>
      <w:headerReference w:type="first" r:id="rId3"/>
      <w:footerReference w:type="even" r:id="rId4"/>
      <w:footerReference w:type="default" r:id="rId5"/>
      <w:footerReference w:type="first" r:id="rId6"/>
      <w:type w:val="nextPage"/>
      <w:pgSz w:w="11906" w:h="16838"/>
      <w:pgMar w:left="1134" w:right="1134" w:gutter="0" w:header="1134" w:top="1134" w:footer="1134" w:bottom="1785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  <w:font w:name="TimesNewRoman"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pag 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PAGE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2</w:t>
    </w:r>
    <w:r>
      <w:rPr>
        <w:sz w:val="16"/>
        <w:szCs w:val="16"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NUMPAGES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2</w:t>
    </w:r>
    <w:r>
      <w:rPr>
        <w:sz w:val="16"/>
        <w:szCs w:val="16"/>
        <w:rFonts w:cs="Times New Roman" w:ascii="Times New Roman" w:hAnsi="Times New Roman"/>
      </w:rPr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All. A – Declaratoria sul possesso delle specifiche competenze professionali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pag 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PAGE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3</w:t>
    </w:r>
    <w:r>
      <w:rPr>
        <w:sz w:val="16"/>
        <w:szCs w:val="16"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NUMPAGES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2</w:t>
    </w:r>
    <w:r>
      <w:rPr>
        <w:sz w:val="16"/>
        <w:szCs w:val="16"/>
        <w:rFonts w:cs="Times New Roman" w:ascii="Times New Roman" w:hAnsi="Times New Roman"/>
      </w:rPr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All. A – Declaratoria sul possesso delle specifiche competenze professionali </w:t>
    </w:r>
    <w:r>
      <w:rPr>
        <w:rFonts w:ascii="TimesNewRomanPSMT" w:hAnsi="TimesNewRomanPSMT"/>
        <w:color w:val="000000"/>
        <w:sz w:val="16"/>
      </w:rPr>
      <w:t>– Rev. 0 – Gen. 25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pag 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PAGE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1</w:t>
    </w:r>
    <w:r>
      <w:rPr>
        <w:sz w:val="16"/>
        <w:szCs w:val="16"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NUMPAGES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2</w:t>
    </w:r>
    <w:r>
      <w:rPr>
        <w:sz w:val="16"/>
        <w:szCs w:val="16"/>
        <w:rFonts w:cs="Times New Roman" w:ascii="Times New Roman" w:hAnsi="Times New Roman"/>
      </w:rPr>
      <w:fldChar w:fldCharType="end"/>
    </w:r>
  </w:p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All. A – Declaratoria sul possesso delle specifiche competenze professionali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intestazioneasinistra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All. A – Declaratoria sul possesso delle specifiche competenze professionali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Character20style" w:customStyle="1">
    <w:name w:val="Character_20_style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27z0" w:customStyle="1">
    <w:name w:val="WW8Num27z0"/>
    <w:qFormat/>
    <w:rPr>
      <w:rFonts w:ascii="Wingdings" w:hAnsi="Wingdings" w:cs="Wingdings"/>
      <w:sz w:val="22"/>
      <w:szCs w:val="22"/>
    </w:rPr>
  </w:style>
  <w:style w:type="character" w:styleId="WW8Num27z1" w:customStyle="1">
    <w:name w:val="WW8Num27z1"/>
    <w:qFormat/>
    <w:rPr>
      <w:rFonts w:ascii="Wingdings" w:hAnsi="Wingdings" w:cs="Wingdings"/>
      <w:sz w:val="16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7z4" w:customStyle="1">
    <w:name w:val="WW8Num27z4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Wingdings" w:hAnsi="Wingdings" w:cs="Wingdings"/>
      <w:sz w:val="20"/>
      <w:szCs w:val="22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FollowedHyperlink" w:customStyle="1">
    <w:name w:val="FollowedHyperlink"/>
    <w:rPr>
      <w:color w:val="80000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BodyText2">
    <w:name w:val="Body Text 2"/>
    <w:basedOn w:val="Normal"/>
    <w:qFormat/>
    <w:pPr>
      <w:spacing w:lineRule="auto" w:line="480"/>
    </w:pPr>
    <w:rPr>
      <w:color w:val="FF0000"/>
    </w:rPr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ListParagraph">
    <w:name w:val="List Paragraph"/>
    <w:basedOn w:val="Normal"/>
    <w:uiPriority w:val="34"/>
    <w:qFormat/>
    <w:rsid w:val="00ee0d30"/>
    <w:pPr>
      <w:spacing w:before="0" w:after="0"/>
      <w:ind w:left="72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8" w:customStyle="1">
    <w:name w:val="WW8Num8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numbering" w:styleId="WW8Num16" w:customStyle="1">
    <w:name w:val="WW8Num1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rovincia.treviso.it/index.php/it/privacy-e-cookies-policy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LibreOffice/7.6.7.2$Windows_X86_64 LibreOffice_project/dd47e4b30cb7dab30588d6c79c651f218165e3c5</Application>
  <AppVersion>15.0000</AppVersion>
  <Pages>2</Pages>
  <Words>504</Words>
  <Characters>3087</Characters>
  <CharactersWithSpaces>3595</CharactersWithSpaces>
  <Paragraphs>36</Paragraphs>
  <Company>Provincia di Padova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2025-01-23T14:10:00Z</dcterms:created>
  <dc:creator>EW/LN/CB</dc:creator>
  <dc:description/>
  <cp:keywords>Ethan</cp:keywords>
  <dc:language>it-IT</dc:language>
  <cp:lastModifiedBy/>
  <dcterms:modified xsi:type="dcterms:W3CDTF">2025-02-27T11:06:16Z</dcterms:modified>
  <cp:revision>7</cp:revision>
  <dc:subject>iscrizione argomenti all'ODG</dc:subject>
  <dc:title>Ethan Frome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